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DA" w:rsidRPr="005545DA" w:rsidRDefault="005545DA" w:rsidP="005545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  <w:sz w:val="21"/>
          <w:szCs w:val="21"/>
        </w:rPr>
      </w:pPr>
      <w:r w:rsidRPr="005545DA">
        <w:rPr>
          <w:rStyle w:val="a4"/>
          <w:color w:val="000000" w:themeColor="text1"/>
          <w:sz w:val="28"/>
          <w:szCs w:val="28"/>
        </w:rPr>
        <w:t>МУНИЦИПАЛЬНОЕ БЮДЖЕТНОЕ   ОБЩЕОБРАЗОВАТЕЛЬНОЕ УЧРЕЖДЕНИЕ "СРЕДНЯЯ ОБЩЕОБРАЗОВАТЕЛЬНАЯ ШКОЛА № 16"</w:t>
      </w:r>
    </w:p>
    <w:p w:rsidR="005545DA" w:rsidRPr="005545DA" w:rsidRDefault="005545DA" w:rsidP="005545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  <w:sz w:val="21"/>
          <w:szCs w:val="21"/>
        </w:rPr>
      </w:pPr>
      <w:r w:rsidRPr="005545DA">
        <w:rPr>
          <w:rStyle w:val="a4"/>
          <w:color w:val="000000" w:themeColor="text1"/>
          <w:sz w:val="36"/>
          <w:szCs w:val="36"/>
        </w:rPr>
        <w:t>Дошкольное отделение №2</w:t>
      </w:r>
    </w:p>
    <w:p w:rsidR="005545DA" w:rsidRPr="005545DA" w:rsidRDefault="005545DA" w:rsidP="005545DA">
      <w:pPr>
        <w:rPr>
          <w:b/>
          <w:bCs/>
          <w:color w:val="000000" w:themeColor="text1"/>
        </w:rPr>
      </w:pPr>
    </w:p>
    <w:p w:rsidR="005545DA" w:rsidRPr="005545DA" w:rsidRDefault="005545DA" w:rsidP="005545DA">
      <w:pPr>
        <w:rPr>
          <w:b/>
          <w:bCs/>
          <w:color w:val="000000" w:themeColor="text1"/>
        </w:rPr>
      </w:pPr>
    </w:p>
    <w:p w:rsidR="005545DA" w:rsidRDefault="005545DA" w:rsidP="005545DA">
      <w:pPr>
        <w:rPr>
          <w:b/>
          <w:bCs/>
        </w:rPr>
      </w:pPr>
    </w:p>
    <w:p w:rsidR="005545DA" w:rsidRDefault="005545DA" w:rsidP="005545DA">
      <w:pPr>
        <w:rPr>
          <w:b/>
          <w:bCs/>
        </w:rPr>
      </w:pPr>
    </w:p>
    <w:p w:rsidR="005545DA" w:rsidRDefault="005545DA" w:rsidP="005545DA">
      <w:pPr>
        <w:rPr>
          <w:b/>
          <w:bCs/>
        </w:rPr>
      </w:pPr>
    </w:p>
    <w:p w:rsidR="005545DA" w:rsidRDefault="005545DA" w:rsidP="005545DA">
      <w:pPr>
        <w:rPr>
          <w:b/>
          <w:bCs/>
        </w:rPr>
      </w:pPr>
    </w:p>
    <w:p w:rsidR="005545DA" w:rsidRDefault="005545DA" w:rsidP="005545DA">
      <w:pPr>
        <w:rPr>
          <w:b/>
          <w:bCs/>
        </w:rPr>
      </w:pPr>
    </w:p>
    <w:p w:rsidR="005545DA" w:rsidRDefault="005545DA" w:rsidP="005545DA">
      <w:pPr>
        <w:rPr>
          <w:b/>
          <w:bCs/>
        </w:rPr>
      </w:pPr>
    </w:p>
    <w:p w:rsidR="005545DA" w:rsidRPr="005545DA" w:rsidRDefault="005545DA" w:rsidP="005545DA">
      <w:pPr>
        <w:jc w:val="center"/>
        <w:rPr>
          <w:rFonts w:ascii="Times New Roman" w:hAnsi="Times New Roman" w:cs="Times New Roman"/>
          <w:sz w:val="44"/>
          <w:szCs w:val="44"/>
        </w:rPr>
      </w:pPr>
      <w:r w:rsidRPr="005545DA">
        <w:rPr>
          <w:rFonts w:ascii="Times New Roman" w:hAnsi="Times New Roman" w:cs="Times New Roman"/>
          <w:b/>
          <w:bCs/>
          <w:sz w:val="44"/>
          <w:szCs w:val="44"/>
        </w:rPr>
        <w:t>«Русская народная кукла как средство воспитания патриотических чувств детей старшего дошкольного возраста»</w:t>
      </w:r>
    </w:p>
    <w:p w:rsidR="005545DA" w:rsidRPr="005545DA" w:rsidRDefault="005545DA" w:rsidP="005545D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545DA" w:rsidRPr="005545DA" w:rsidRDefault="005545DA" w:rsidP="005545DA">
      <w:r w:rsidRPr="005545DA">
        <w:t> </w:t>
      </w:r>
    </w:p>
    <w:p w:rsidR="005545DA" w:rsidRPr="005545DA" w:rsidRDefault="005545DA" w:rsidP="005545DA">
      <w:r w:rsidRPr="005545DA">
        <w:t> </w:t>
      </w:r>
    </w:p>
    <w:p w:rsidR="005545DA" w:rsidRPr="005545DA" w:rsidRDefault="005545DA" w:rsidP="005545DA">
      <w:r w:rsidRPr="005545DA">
        <w:t> </w:t>
      </w:r>
    </w:p>
    <w:p w:rsidR="005545DA" w:rsidRPr="005545DA" w:rsidRDefault="005545DA" w:rsidP="005545DA">
      <w:r w:rsidRPr="005545DA">
        <w:t> </w:t>
      </w:r>
    </w:p>
    <w:p w:rsidR="005545DA" w:rsidRDefault="005545DA" w:rsidP="005545DA">
      <w:r w:rsidRPr="005545DA">
        <w:t> </w:t>
      </w:r>
    </w:p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Default="005545DA" w:rsidP="005545DA"/>
    <w:p w:rsidR="005545DA" w:rsidRPr="005545DA" w:rsidRDefault="005545DA" w:rsidP="005545DA"/>
    <w:p w:rsidR="005545DA" w:rsidRPr="005545DA" w:rsidRDefault="005545DA" w:rsidP="005545DA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В настоящее время одним из важнейших приоритетов современного образования является патриотическое и духовно-нравственное воспитание детей. Одной из основных задач Федерального Государственного Образовательного Стандарта Дошкольного Образования является: «объединение развития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общества». [1]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Согласно Указу Президента Российской Федерации от 21 июля 2020 года №474 «О национальных целях развития Российской Федерации на период до 2030 года</w:t>
      </w:r>
      <w:proofErr w:type="gramStart"/>
      <w:r w:rsidRPr="005545D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 xml:space="preserve"> стараемся создать условия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[2]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Мы, воспитатели, знакомим детей с историей и культурой своего края, воспитываем к нему любовь и уважение. Современных детей необходимо знакомить с культурой своих предков. Считаем, что знание истории народа, его культуры поможет детям в дальнейшем с уважением и интересом относиться к культурным традициям других народов.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Русская народная кукла является неотъемлемой частью русской культуры, она сохраняет в своём образе самобытность и характерные черты создающего его народа.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Самые вдохновенные творцы кукол – дети. Кукла является зримым посредником между миром детства и миром взрослых. В старину традиционная тряпичная народная кукла воспитывала в детях любовь к труду, уважение к родине, к семье. Готовила их к взрослой жизни и учила быть великодушными и милосердными, умными и добрыми, проявлять заботу и уважение к близким. Традиционная тряпичная кукла – это не только основной источник игр, но и самое доступное и эффективное средство обучения и воспитания детей. [3]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 </w:t>
      </w:r>
    </w:p>
    <w:p w:rsidR="005545DA" w:rsidRPr="005545DA" w:rsidRDefault="005545DA" w:rsidP="005545DA">
      <w:pPr>
        <w:rPr>
          <w:rFonts w:ascii="Times New Roman" w:hAnsi="Times New Roman" w:cs="Times New Roman"/>
          <w:b/>
          <w:sz w:val="28"/>
          <w:szCs w:val="28"/>
        </w:rPr>
      </w:pPr>
      <w:r w:rsidRPr="005545DA">
        <w:rPr>
          <w:rFonts w:ascii="Times New Roman" w:hAnsi="Times New Roman" w:cs="Times New Roman"/>
          <w:b/>
          <w:sz w:val="28"/>
          <w:szCs w:val="28"/>
        </w:rPr>
        <w:t>Содержание педагогического исследования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 xml:space="preserve">Однажды блуждая на просторах интернета, я натолкнулась на рекламу мастер-класса по изготовлению кукол </w:t>
      </w:r>
      <w:proofErr w:type="spellStart"/>
      <w:r w:rsidRPr="005545DA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Pr="005545DA">
        <w:rPr>
          <w:rFonts w:ascii="Times New Roman" w:hAnsi="Times New Roman" w:cs="Times New Roman"/>
          <w:sz w:val="28"/>
          <w:szCs w:val="28"/>
        </w:rPr>
        <w:t xml:space="preserve">. Помимо освоения некоторых техник кручения кукол лектор гарантировала психологическую разгрузку, обретения спокойствия и уверенности в завтрашнем дне. Мастер-класс прошел на одном дыхании. Я стала участвовать в других мастер-классах, более подробно изучать литературу о русской народной кукле. Так тряпичные куклы вошли в мою жизнь, а затем моё увлечение вылилось в долгосрочный проект. Сделав несколько кукол, я принесла их в детский сад, чтоб познакомить детей с игрушками наших прабабушек. Я не ожидала от них </w:t>
      </w:r>
      <w:r w:rsidRPr="005545DA">
        <w:rPr>
          <w:rFonts w:ascii="Times New Roman" w:hAnsi="Times New Roman" w:cs="Times New Roman"/>
          <w:sz w:val="28"/>
          <w:szCs w:val="28"/>
        </w:rPr>
        <w:lastRenderedPageBreak/>
        <w:t>такого эмоционального оклика. Дети с большим интересом рассматривали необычных кукол без лица, задавали множество вопросов. Хотя до этого иллюстрации с различными тряпичными куклами вызвал интерес у детей, но он не развился.  Дети захотели попробовать изготовить некоторых кукол сами. После восторженных рассказов о необычных куклах стали интересоваться ими родители и педагоги. Видя их живой интерес и поддерживая детскую инициативу, у меня возникла идея проекта, в ходе которого дети, родители, педагоги получат ответы на их вопросы и научаться изготавливать русских народных кукол сами.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Была поставлена цель: способствовать воспитанию патриотических чувств дошкольника в процессе приобщения к национальным традициям в детском саду и в семье посредством народной куклы.</w:t>
      </w:r>
    </w:p>
    <w:p w:rsidR="005545DA" w:rsidRPr="005545DA" w:rsidRDefault="005545DA" w:rsidP="005545DA">
      <w:pPr>
        <w:rPr>
          <w:rFonts w:ascii="Times New Roman" w:hAnsi="Times New Roman" w:cs="Times New Roman"/>
          <w:b/>
          <w:sz w:val="28"/>
          <w:szCs w:val="28"/>
        </w:rPr>
      </w:pPr>
      <w:r w:rsidRPr="005545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Воспитывать патриотические чувства посредством тряпичной куклы.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Познакомить детей с русской традиционной народной куклой, способами изготовления ее.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Познакомить детей с народными традициями, в которых были задействованы лоскутные куклы.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Развивать мелкую моторику рук на основе обучения действиям с тканью, нитками, различным наполнителем.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Создание благоприятных психолого-педагогических условий для развития игровой деятельности на основе познавательного интереса к тряпичной народной кукле, развитие творческого начала, воображения.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Вовлечение родителей в образовательный процесс посредством работы с народной куклой.</w:t>
      </w:r>
    </w:p>
    <w:p w:rsidR="005545DA" w:rsidRPr="005545DA" w:rsidRDefault="005545DA" w:rsidP="005545D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Расширение представлений педагогов о патриотическом воспитании детей посредством русской тряпичной куклы через разнообразие форм передачи педагогического опыта.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lastRenderedPageBreak/>
        <w:t>Таблица 1.</w:t>
      </w:r>
    </w:p>
    <w:p w:rsidR="005545DA" w:rsidRPr="005545DA" w:rsidRDefault="005545DA" w:rsidP="00554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545DA">
        <w:rPr>
          <w:rFonts w:ascii="Times New Roman" w:hAnsi="Times New Roman" w:cs="Times New Roman"/>
          <w:b/>
          <w:sz w:val="28"/>
          <w:szCs w:val="28"/>
        </w:rPr>
        <w:t>Примерный план реализации проекта Кукольный сундучок»</w:t>
      </w:r>
    </w:p>
    <w:tbl>
      <w:tblPr>
        <w:tblW w:w="10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3"/>
        <w:gridCol w:w="7145"/>
      </w:tblGrid>
      <w:tr w:rsidR="005545DA" w:rsidRPr="005545DA" w:rsidTr="005545DA">
        <w:tc>
          <w:tcPr>
            <w:tcW w:w="3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bookmarkEnd w:id="0"/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7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</w:tr>
      <w:tr w:rsidR="005545DA" w:rsidRPr="005545DA" w:rsidTr="005545DA">
        <w:tc>
          <w:tcPr>
            <w:tcW w:w="3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Предварительный</w:t>
            </w:r>
          </w:p>
        </w:tc>
        <w:tc>
          <w:tcPr>
            <w:tcW w:w="7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Работа над проектом велась в течении года и шла одновременно в трех направлениях: работа с детьми, работа с родителями и педагогами и пополнение предметно-развивающей среды в группе. В начале этого этапа было проведено анкетирование педагогов и родителей с целью выяснения о степени информирования о народной кукле как культуре русского народа. В ходе этого анкетирования выяснилось, что родители и педагоги недостаточно владеют информацией: не знают особенностей данных кукол, способах их изготовления, народных календарных праздниках.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Совместно с детьми мы разработали план дальнейших действий «Модель трех вопросов». Детям предлагалось последовательно ответить на три вопроса: «Что я знаю», «Что хочу узнать? «Откуда получу информацию?». Все ответы детей фиксировались для дальнейшего анализа и планирования работы в этом направлении.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Для родителей и педагогов был разработан план консультативно-практических мероприятий, включающие в себя теоретическую и практическую части.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Для пополнения развивающей среды были изготовлены различные русские народные куклы, создана картотека сказок, в которую включены и наши авторские сказки, написанные совместно с учителем-логопедом. Были разработаны сценарии и изготовлены куклы для настольного театра режиссерских игр детей.</w:t>
            </w:r>
          </w:p>
        </w:tc>
      </w:tr>
      <w:tr w:rsidR="005545DA" w:rsidRPr="005545DA" w:rsidTr="005545DA">
        <w:tc>
          <w:tcPr>
            <w:tcW w:w="3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7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В основном этапе мы продолжали формировать у детей устойчивый интерес к традициям народной культуры; знакомили с особенностями тряпичной куклы; формировали умение самим создавать народных кукол от простых к более сложным.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Поначалу у детей возникали трудности. Дети не могли туго сделать скрутку или завязать узелок без помощи </w:t>
            </w:r>
            <w:r w:rsidRPr="00554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взрослого. Для закрепления навыков в уголке творчества в свободном доступе всегда были лоскутки, наполнитель и нитки. Многие дети самостоятельно повторяли скрученных кукол, помогали друг другу. Тем самым у них оттачивались умения изготовления кукол, развивалась мелкая моторика рук, совершенствовалась диалогическая речь.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Первой самостоятельной куклой была кукла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Отдарок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 на подарок». Эта кукла ценна тем, что она вручалась ответным 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отдарком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 на подарок. Кукла являлась знаком благодарности за подарок, заботу и внимания близких людей. Это одна из первых кукол, которую ребенок мог создавать самостоятельно с трёх лет. Получив такую куклу на празднике «День матери» мамы были растроганы до слёз. Ну а дети, видя такой эмоциональный отклик родителей, крутили следующих кукол аккуратнее, старались их лучше украсить.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Совместно с детьми было принято решение организовать в группе мини-музей «Кукольный сундучок». По началу в этом сундучке были только мои куклы, но потом стали появляться и куклы детей, которые они скрутили самостоятельно или с помощью своих родителей. Этих кукол можно было не только рассматривать, но и играть ими. Дети показывали их родителям, гордились тем, что могут рассказать историю создания кукол, объяснить почему некоторые куклы безлики. Всё чаще и чаще девочки играли самодельными куклами, а не «Барби» и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Винкс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». Работа с куклами детям приносила радость. Они говорили, что их куклы тёплые, мягкие и пахнут домом.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Узнав о особенностях некоторых кукол, дети предложили изготовить их для группы. Так у нас появились: кукла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Утешница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 - она успокаивала расстроенных детей. Если дети ссорились, то их мирила кукла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Мирилка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», а веселили грустных детей куклы «Зайчик на пальчик» и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Радостея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». Кукловодами были сами дети. Все эти действия укрепляли и развивали межличностные отношения.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куклы носят не только воспитательный характер, но и образовательный. Часто они </w:t>
            </w:r>
            <w:r w:rsidRPr="00554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присутствовали и в образовательной деятельности. От их лица шло повествование о лексической теме.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Зерновушка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 знакомила с темой «Хлеб», а «Хозяюшка» и «Богач» жили у нас очень долго и знакомили с большими блоками: «Что нам осень принесла» и «Мой дом и то, что в нём». «Сорока» знакомила с обитателями леса, в фольклорном жанре рассказывала, что лес – это многоэтажный дом.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При помощи народных кукол обыгрывались настольные спектакли по авторским сказкам, проводились режиссерские игры. Подобные игры положительно влияют на формирование навыков речевого общения, в доступной и интересной форме расширяют словарный запас. У ребёнка оттачивается интонация, звукопроизношение.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Русские народные куклы знакомили с народными праздниками: «Масленица», «Встреча весны» и религиозными: «Вербное воскресение», «Пасха». Знакомство с этими праздниками помогало еще больше окунуться в русскую культуру, узнать русские традиции.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Одной из форм ознакомления с русской народной игрушкой был мастер-класс на «Осенней ярмарке». Дети совместно с родителями крутили незатейливую игрушку «Зайчик на пальчик». После проведенного мастер-класса появилась заинтересованность не только у детей, но и у родителей. Эта форма работы позволяет установить взаимопонимание между педагогами и родителями на территории ДОУ, обмениваться опытом и эмоциями. Так возникла идея создания серии детско-родительских мастер-классов, на которых изготовили: «Колокольчик», «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Благополучница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», «Рождественский Ангел». Благодаря такой форме работы происходит гармонизация внутрисемейных отношений, у родителей появляется интерес к образовательной деятельности и к совместной деятельности с детьми.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Одной из задач проекта было расширение представлений педагогов о патриотическом воспитании детей посредством русской тряпичной куклы через разнообразие форм передачи педагогического опыта. </w:t>
            </w:r>
            <w:r w:rsidRPr="00554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Были проведены консультации, семинар-практикум и серия мастер-классов. Все эти технологии способствуют повышению профессионального уровня педагогов, формируют банк по обмену педагогическим опытом, повышают уровень педагогической компетенции.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545DA" w:rsidRPr="005545DA" w:rsidTr="005545DA">
        <w:tc>
          <w:tcPr>
            <w:tcW w:w="3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этап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7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работы над проектом реализовались поставленные задачи. Дети познакомились с историей возникновения русской народной куклы, народными традициями и праздниками. Познакомились со способами изготовления </w:t>
            </w:r>
            <w:proofErr w:type="spellStart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обереговых</w:t>
            </w:r>
            <w:proofErr w:type="spellEnd"/>
            <w:r w:rsidRPr="005545DA">
              <w:rPr>
                <w:rFonts w:ascii="Times New Roman" w:hAnsi="Times New Roman" w:cs="Times New Roman"/>
                <w:sz w:val="28"/>
                <w:szCs w:val="28"/>
              </w:rPr>
              <w:t xml:space="preserve"> и игровых кукол. В процессе изготовления кукол мы придерживались правил – куколку делали без иголок, с добрыми намерениями и в хорошем настроении. В группе оформили мини-музей «Кукольный сундучок», который помогает знакомить детей с народными традициями.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Проанализировав заинтересованность детей, родителей и педагогов на начало и на конец проекта, пришли к следующим выводам. (см. диаграмма 1)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Результативность проекта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Сравнение заинтересованности детей, родителей и педагогов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В течение года заинтересованность детей увеличилась почти в два раза родителей – в четыре, педагогов в два раза. Мы не сомневаемся, что интерес к культуре и традициям русского народа будет только повышаться.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На примере народной тряпичной куклы можно расширить знания детей о традициях, воспитывать бережное отношение к культуре своего народа.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545DA" w:rsidRPr="005545DA" w:rsidRDefault="005545DA" w:rsidP="0055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 </w:t>
      </w:r>
    </w:p>
    <w:p w:rsidR="005545DA" w:rsidRPr="005545DA" w:rsidRDefault="005545DA" w:rsidP="005545DA">
      <w:p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литература: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Денисова Т. Народные куклы-</w:t>
      </w:r>
      <w:proofErr w:type="gramStart"/>
      <w:r w:rsidRPr="005545DA">
        <w:rPr>
          <w:rFonts w:ascii="Times New Roman" w:hAnsi="Times New Roman" w:cs="Times New Roman"/>
          <w:sz w:val="28"/>
          <w:szCs w:val="28"/>
        </w:rPr>
        <w:t>обереги.-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 xml:space="preserve"> СПб.: Питер, 2016. – 64 с.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545DA">
        <w:rPr>
          <w:rFonts w:ascii="Times New Roman" w:hAnsi="Times New Roman" w:cs="Times New Roman"/>
          <w:sz w:val="28"/>
          <w:szCs w:val="28"/>
        </w:rPr>
        <w:t>Кирюшатова</w:t>
      </w:r>
      <w:proofErr w:type="spellEnd"/>
      <w:r w:rsidRPr="005545DA">
        <w:rPr>
          <w:rFonts w:ascii="Times New Roman" w:hAnsi="Times New Roman" w:cs="Times New Roman"/>
          <w:sz w:val="28"/>
          <w:szCs w:val="28"/>
        </w:rPr>
        <w:t>  Т.Н.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 xml:space="preserve"> кукла в помощь! Советы деда-</w:t>
      </w:r>
      <w:proofErr w:type="spellStart"/>
      <w:r w:rsidRPr="005545DA">
        <w:rPr>
          <w:rFonts w:ascii="Times New Roman" w:hAnsi="Times New Roman" w:cs="Times New Roman"/>
          <w:sz w:val="28"/>
          <w:szCs w:val="28"/>
        </w:rPr>
        <w:t>кукловеда</w:t>
      </w:r>
      <w:proofErr w:type="spellEnd"/>
      <w:r w:rsidRPr="005545DA">
        <w:rPr>
          <w:rFonts w:ascii="Times New Roman" w:hAnsi="Times New Roman" w:cs="Times New Roman"/>
          <w:sz w:val="28"/>
          <w:szCs w:val="28"/>
        </w:rPr>
        <w:t>. –</w:t>
      </w:r>
      <w:proofErr w:type="spellStart"/>
      <w:proofErr w:type="gramStart"/>
      <w:r w:rsidRPr="005545D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5545DA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 xml:space="preserve"> Издательство «Антология» 20ё19. -40с.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 xml:space="preserve">Котова И.Н., Котова А.С.  Русские обряды и традиции. народная кукла. – </w:t>
      </w:r>
      <w:proofErr w:type="spellStart"/>
      <w:proofErr w:type="gramStart"/>
      <w:r w:rsidRPr="005545D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5545DA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>»Паритет», 2017.-224с.+ вкл.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Лыкова И. Куколки из сундучка. Любимые игрушки своими руками. Цветной мир, 2014.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 xml:space="preserve"> «О национальных целях развития Российской Федерации на период до 2030 </w:t>
      </w:r>
      <w:proofErr w:type="gramStart"/>
      <w:r w:rsidRPr="005545DA">
        <w:rPr>
          <w:rFonts w:ascii="Times New Roman" w:hAnsi="Times New Roman" w:cs="Times New Roman"/>
          <w:sz w:val="28"/>
          <w:szCs w:val="28"/>
        </w:rPr>
        <w:t>года»  Указ</w:t>
      </w:r>
      <w:proofErr w:type="gramEnd"/>
      <w:r w:rsidRPr="005545DA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июля 2020 года №474</w:t>
      </w:r>
    </w:p>
    <w:p w:rsidR="005545DA" w:rsidRPr="005545DA" w:rsidRDefault="005545DA" w:rsidP="005545D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45D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N 1155) С изменениями и дополнениями от: 21 января 2019 г</w:t>
      </w:r>
    </w:p>
    <w:p w:rsidR="00B8677D" w:rsidRPr="005545DA" w:rsidRDefault="00B8677D">
      <w:pPr>
        <w:rPr>
          <w:rFonts w:ascii="Times New Roman" w:hAnsi="Times New Roman" w:cs="Times New Roman"/>
          <w:sz w:val="28"/>
          <w:szCs w:val="28"/>
        </w:rPr>
      </w:pPr>
    </w:p>
    <w:sectPr w:rsidR="00B8677D" w:rsidRPr="005545DA" w:rsidSect="00554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062AF"/>
    <w:multiLevelType w:val="multilevel"/>
    <w:tmpl w:val="61EAC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76F3D"/>
    <w:multiLevelType w:val="multilevel"/>
    <w:tmpl w:val="A29C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DA"/>
    <w:rsid w:val="000C4149"/>
    <w:rsid w:val="000D74B1"/>
    <w:rsid w:val="001A6E2C"/>
    <w:rsid w:val="0040128C"/>
    <w:rsid w:val="005545DA"/>
    <w:rsid w:val="008E3321"/>
    <w:rsid w:val="00B8677D"/>
    <w:rsid w:val="00C462E0"/>
    <w:rsid w:val="00E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EB3CD-B5F2-4DE6-8F6D-A4D414CC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5DA"/>
    <w:rPr>
      <w:b/>
      <w:bCs/>
    </w:rPr>
  </w:style>
  <w:style w:type="character" w:styleId="a5">
    <w:name w:val="Hyperlink"/>
    <w:basedOn w:val="a0"/>
    <w:uiPriority w:val="99"/>
    <w:semiHidden/>
    <w:unhideWhenUsed/>
    <w:rsid w:val="00554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1</cp:revision>
  <dcterms:created xsi:type="dcterms:W3CDTF">2025-03-25T13:28:00Z</dcterms:created>
  <dcterms:modified xsi:type="dcterms:W3CDTF">2025-03-25T13:35:00Z</dcterms:modified>
</cp:coreProperties>
</file>