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0E4" w:rsidRPr="00D61E2A" w:rsidRDefault="004F70E4" w:rsidP="004F70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 «Детский сад общеразвивающего вида № 33» </w:t>
      </w:r>
    </w:p>
    <w:p w:rsidR="004F70E4" w:rsidRPr="00D61E2A" w:rsidRDefault="004F70E4" w:rsidP="004F70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F70E4" w:rsidRPr="00D61E2A" w:rsidRDefault="004F70E4" w:rsidP="004F70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0E4" w:rsidRPr="00D61E2A" w:rsidRDefault="004F70E4" w:rsidP="004F70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4F70E4" w:rsidRPr="00D61E2A" w:rsidRDefault="004F70E4" w:rsidP="004F70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</w:t>
      </w:r>
      <w:r w:rsidR="00E427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подготовительной</w:t>
      </w: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группе на тему:</w:t>
      </w:r>
    </w:p>
    <w:p w:rsidR="004F70E4" w:rsidRPr="00D61E2A" w:rsidRDefault="004F70E4" w:rsidP="004F70E4">
      <w:pPr>
        <w:spacing w:after="150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bookmarkStart w:id="0" w:name="_GoBack"/>
      <w:bookmarkEnd w:id="0"/>
    </w:p>
    <w:p w:rsidR="00405486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="00405486" w:rsidRPr="004054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«Птицы – наши друзья»</w:t>
      </w: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70E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177165</wp:posOffset>
            </wp:positionV>
            <wp:extent cx="3318510" cy="4424680"/>
            <wp:effectExtent l="0" t="0" r="0" b="0"/>
            <wp:wrapNone/>
            <wp:docPr id="8" name="Рисунок 8" descr="C:\Users\HP\Desktop\H26JRYxJn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H26JRYxJn3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442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70E4" w:rsidRPr="00D61E2A" w:rsidRDefault="004F70E4" w:rsidP="004F70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Выполнила воспитатель:</w:t>
      </w:r>
    </w:p>
    <w:p w:rsidR="004F70E4" w:rsidRPr="00D61E2A" w:rsidRDefault="004F70E4" w:rsidP="004F70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Киселева С.Ю.</w:t>
      </w:r>
    </w:p>
    <w:p w:rsidR="004F70E4" w:rsidRPr="00D61E2A" w:rsidRDefault="004F70E4" w:rsidP="004F70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Сергиев Посад</w:t>
      </w:r>
    </w:p>
    <w:p w:rsidR="004F70E4" w:rsidRPr="00D61E2A" w:rsidRDefault="004F70E4" w:rsidP="004F70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20-2021</w:t>
      </w:r>
    </w:p>
    <w:p w:rsidR="004F70E4" w:rsidRPr="00405486" w:rsidRDefault="004F70E4" w:rsidP="004F70E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Актуальность проекта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помочь дошкольникам получить знания о природе и на этой основе сформировать умение рассказывать. Тексты сопровождаются заданиями, что позволяет сформировать умение рассказывать у ребёнка быстроту мышления, умение сопоставить наблюдения реальной действительности с содержанием рассказов, сказок, стихов, пословиц, загадок. Чтобы самостоятельно придумать рассказ, сказку, детям мало знаний по содержанию, они должны владеть структурой текста. Одним из них является иллюстрация.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Бесконечно разнообразный мир природы пробуждает у детей живой интерес, любознательность, побуждает их к игре, художественно-речевой деятельности.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Впечатления от родной природы, полученные в детстве, запоминаются на всю жизнь и часто влияют на отношение человека к природе, к Родине.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Вид проекта: 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исследовательно-творческий, познавательно-речевой.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Участники: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дети, воспитатели, родители старшей группы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Возраст детей </w:t>
      </w:r>
      <w:r w:rsidR="00E02ECB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–</w:t>
      </w: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 </w:t>
      </w:r>
      <w:r w:rsidR="00E02E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5-6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лет.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Сроки реализации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с10.20</w:t>
      </w:r>
      <w:r w:rsidR="00E02E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20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по10.20</w:t>
      </w:r>
      <w:r w:rsidR="00E02E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21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г.- долгосрочный проект.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Проблема: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Как привлечь птиц на территорию детского сада; развитие у детей разговорной речи на основе составления рассказов, историй из личного опыта и фантазий.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Цели: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формировать у детей обобщённое представление о птицах как живых существах, живущих на земле, на воде, которые умеют летать в воздухе, и имеющих типичное строение, приспособленных к определённым климатическим условиям;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Развивать интерес к жизни птиц;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Формировать осознанно-правильное отношение к птицам ближайшего окружения, желание практически сохранить, поддержать, создать для них нужные условия.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Ознакомление с художественной литературой, участие детей в драматизациях небольших отрывков произведений. Упражнять в подборе существительных к прилагательным.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Учить отгадывать загадки, построенные на описании и сравнении, познакомить с пословицами, приметами их значением, учить чётко произносить их.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Придумывать небольшие истории про птиц, составление концовок к хорошо известным народным сказкам «Заяц-хвастун», «Кукушка», составление рассказов из личного опыта.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Задачи: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уточнить внешние признаки птиц, особенности внешнего строения, позволяющие летать.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Уточнить представления о знакомых птицах, условиях их обитания, роли человека в жизни птиц.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Познакомить с удивительными загадками и тайнами из жизни птиц.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Приучать заботиться о птицах ближайшего окружения.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lastRenderedPageBreak/>
        <w:t>Методическая работа по проекту</w:t>
      </w: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формировать потребности в изучении детской литературы, мотивации к самообразованию в вопросах познавательного образования детей дошкольного возраста;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Повышать профессиональный уровень в области методики приобщения детей к наблюдениям и рассказыванию.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Развивать способность к самоанализу собственной педагогической деятельности.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Внедрять новые формы организации детской деятельности, строить образовательный процесс на основе ФГТ.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Взаимодействие с родителями: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Участвовать в создании детской книжки—малышки.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Участвовать в изготовлении кормушек для птиц. Участие в акции «Птичья столовая»</w:t>
      </w:r>
      <w:r w:rsidR="00E02ECB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Участие в Муниципальном открытом конкурсе скворечников «День птиц»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Оказывать помощь дошкольному учреждению в организации праздников, конкурсов, театральных постановках, в изготовлении атрибутов и элементов костюмов.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Формы и методы работы: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интегрированные занятия;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игры-ситуации;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беседы;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Выставки рисунков и поделок;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экскурсии;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просмотр мультфильмов;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викторина;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консультации.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Необходимые условия реализации проекта: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интерес детей и родителей;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материальное обеспечение проекта;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методические разработки;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интеграция со специалистами детского сада.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Предметно-развивающая среда: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Дидактический материал: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С.Вохринцева «Птицы», «Перелетные птицы», «Обитатели Арктики и Антарктики», «Животный мир»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«Зимующие и перелётные птицы»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«Птицы в картинках», лото «Птицы», карта животного и растительного мира.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Разрезные картинки.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Методическая литература.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И.М.Молчанова. Экологические беседы для старших дошкольников.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М.В.Трофимова. И учёба и игра…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Н.В.Новоторцева. Развитие речи детей.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О.В.Епифанова. Развитие речи. Окружающий мир.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О.В.Мариничева. Учим детей наблюдать и рассказывать: времена года.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Н. А. Никифорова. Сборник программно- методических материалов по изучению родного края.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В.Н.Волчкова. Экология. Конспекты занятий.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реализации проекта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tbl>
      <w:tblPr>
        <w:tblW w:w="10800" w:type="dxa"/>
        <w:tblInd w:w="-8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5"/>
        <w:gridCol w:w="3968"/>
        <w:gridCol w:w="3197"/>
      </w:tblGrid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Раздел программы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Содержание деятельности.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Сроки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Игровая деятельность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Сюжетно-ролевая игра «экскурсия в лес»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Игры драматизации по программным произведениям.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Настольно-печатные игры: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Лото «Птицы»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Разрезные картинки,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Найди 5 отличий,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Узнай и назови 2х одинаковых птиц.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Дидактические игры: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«Кто где живёт»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«Зимующие и перелётные птицы»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«Летает, плавает, бежит»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«Откуда птица прилетела?»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«Чей клюв?»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«Узнай по следу»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Подвижные игры на площадке.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«Найди пару»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«Пчёлки и ласточки»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«Лётал, лётал воробей»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«Зайди в свой домик»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«Сова»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«Пингвины на льдине»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«Стая»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«Лягушки и цапли»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«Кукушка»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Октябрь-ноябрь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Декабрь-апрель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Социальное развитие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Тематическое занятие по теме: «Птицы </w:t>
            </w:r>
            <w:r w:rsidR="00E02ECB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Московской области</w:t>
            </w: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Рассматривание иллюстративного материала по теме.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Составление альбома «Птицы нашего края»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Тематическое занятие «Перелётные и зимующие птицы»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Наблюдение за стаями птиц-летящие клином.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Рассматривание картины Е. Левитана «Осень»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Рассматривание картины «Грачи прилетели», «Птицы прилетели»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Словотворчество .совместное участие детей и родителей в литературном досуге «Птичья викторина»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Участие в акции «Птичья столовая»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Изготовление «книжки—малышки «Птичьи истории»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Правила поведения в природе.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Ноябрь.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Январь - март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Здоровье и физическое развитие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Наблюдение за растительным и животным миром.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Подвижные игры.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Труд на участке и в природе.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Март - апрель - май.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Труд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- Изготовление и вывешивание кормушек для птиц.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Подкормка птиц.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«Вкусняшки для птиц».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Изготовление скворечника </w:t>
            </w:r>
            <w:r w:rsidR="00E02ECB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для участия в муниципальном конкурсе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Подбор художественной литературы о прилёте птиц, о их встрече.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Фотографирование с кормушками и скворечником.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Январь - февраль - март.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Познавательное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развитие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Рассматривание альбомов: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«Всё о птицах»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«Красная книга»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«Хищные птицы»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Беседы о пользе птиц в природе, о том , что хищные птицы—это «санитары» полей, лесов, степей.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Цикл занятий «Птицы—наши друзья»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Наблюдения за прилётом первых птиц—грачей, скворцов…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Просмотр видеофильмов из серии «Уроки тётушки Совы»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Чтение познавательной литературы: «Занимательное природоведение»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Рассматривание энциклопедий.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Февраль - апрель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Начало грамоты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Составление описательных рассказов о природе, о птицах.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Придумывание детьми сказки « Если был бы я птицей…»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Дидактическая игра «Кто больше? «Узнай по голосу»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Разгадывание ребусов, кроссвордов про птиц.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Составление рассказов о бережном отношении к птицам.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Художественная литература.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Пословицы и поговорки о птицах. Приметы с птицами.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Отгадывание загадок. Придумывание загадок детьми.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Чтение стихов, рассказов, сказок о деревьях, лесе, птицах.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И.Белоусов. «Весенняя гостья»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А.Яншин «Покормите птиц»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Т.Волжина. «Где чей дом?»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Е.Благинина. «Стрижи»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Стих-ие к репродукции В.Бакшеева «Голубая весна»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Чтение и пересказ Л.Яхнин «Дятел»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Русск.нар сказки «Заяц—хвастун», Кукушка»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Заучивание стихотворений про птиц, для инсценировки по сказке А. Вольского «Рогатка»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Март - апрель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Детская продуктивная (изобразительная)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деятельность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Аппликация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«Снегири на ветках»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«Сказочная птица»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Составление композиции птицы - из сухих листьев.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Конструирование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«Журавлик» из бумаги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Рисование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«Птичий двор»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«Отлёт птиц»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«Птица у моего окна»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Лепка.</w:t>
            </w:r>
          </w:p>
          <w:p w:rsidR="00405486" w:rsidRPr="00405486" w:rsidRDefault="00E02ECB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 </w:t>
            </w:r>
            <w:r w:rsidR="00405486"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«Птички—свистульки»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«Птички—игрушки»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Игровая ситуация «Клён и птицы»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Ручной труд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«Прилетели птицы»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«Гнёздышко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Наблюдение на улице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«Гнездо среди ветвей»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Октябрь, ноябрь,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декабрь,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Январь - февраль - март, апрель, май.</w:t>
            </w: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Исследовательская деятельность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Целевые прогулки. Наблюдения: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Птицы, что изменилось в поведении осенью?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Наблюдение и сравнение следов на снегу под кормушками и под клёном. Сравнение.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Наблюдение и сравнение птиц на кормушках.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Рассматривание проблемных ситуаций. Почему птицы могут летать по воздуху, а человек нет?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Когда воздух можно почувствовать?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Как воздух помогает птицам летать?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Какие птицы не умеют летать? Почему?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Изучаем дерево, плоды и семена: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-какие они, кто их разносит, для чего они нужны?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Изучаем животных связанных с деревом: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Какие животные посещают деревья садов и нашего участка—птицы, насекомые, пауки.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-Хорошо ли они заметны на дереве?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after="0" w:line="240" w:lineRule="auto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</w:p>
        </w:tc>
      </w:tr>
      <w:tr w:rsidR="00405486" w:rsidRPr="00405486" w:rsidTr="00405486"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Экспериментальная деятельность</w:t>
            </w:r>
          </w:p>
        </w:tc>
        <w:tc>
          <w:tcPr>
            <w:tcW w:w="18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Птицы в жизни разных деревьев играют разную роль. В этом дети должны убедиться во время собственных исследований. Птицы поедают плоды и распространяют семена, питаются насекомыми, живущими на дереве. (важно, не называть последних («вредными», в природе нет «полезных» или «вредных» и жуки, гусеницы—все они необходимы для поддержания экологического равновесия).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Пословица – Как с гуся вода.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Почему мы так говорим?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 xml:space="preserve">Получили ответ на вопрос, проделав опыт—на перышко капнули масло, опустили в воду, </w:t>
            </w: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перо не потонуло и даже не намокло, так, как оно пропитано жиром, а жир отталкивает воду.</w:t>
            </w:r>
          </w:p>
        </w:tc>
        <w:tc>
          <w:tcPr>
            <w:tcW w:w="14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57" w:type="dxa"/>
              <w:bottom w:w="15" w:type="dxa"/>
              <w:right w:w="57" w:type="dxa"/>
            </w:tcMar>
            <w:hideMark/>
          </w:tcPr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lastRenderedPageBreak/>
              <w:t>Октябрь-ноябрь.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 </w:t>
            </w:r>
          </w:p>
          <w:p w:rsidR="00405486" w:rsidRPr="00405486" w:rsidRDefault="00405486" w:rsidP="00405486">
            <w:pPr>
              <w:spacing w:before="90" w:after="90" w:line="315" w:lineRule="atLeast"/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</w:pPr>
            <w:r w:rsidRPr="00405486">
              <w:rPr>
                <w:rFonts w:ascii="Verdana" w:eastAsia="Times New Roman" w:hAnsi="Verdana" w:cs="Times New Roman"/>
                <w:color w:val="303F50"/>
                <w:sz w:val="21"/>
                <w:szCs w:val="21"/>
                <w:lang w:eastAsia="ru-RU"/>
              </w:rPr>
              <w:t>Март—апрель-май.</w:t>
            </w:r>
          </w:p>
        </w:tc>
      </w:tr>
    </w:tbl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Итоговое мероприятие «Здравствуйте, птицы».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Рефлексия деятельности.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Работа в рамках проекта получилась интересной, увлекательной, познавательной. Позволила раздвинуть горизонт каждого ребенка, создать для него более широкие общественные контакты, чем это возможно при традиционных формах занятий. Результаты исследований получили высокую оценку и одобрение.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реализации проектной деятельности дети научились: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видеть проблемы;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задавать вопросы;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выдвигать гипотезы;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давать определения понятиям;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классифицировать;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наблюдать;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проводить эксперимент;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делать выводы и умозаключения;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доказывать и защищать свои идеи.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сочинять сказки, истории о птицах, и творчески их оформлять</w:t>
      </w:r>
    </w:p>
    <w:p w:rsidR="00405486" w:rsidRPr="00405486" w:rsidRDefault="00405486" w:rsidP="00405486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40548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Проблему дети решили путём совместной деятельности с родителями и воспитателями, путём простого наблюдения, элементарного анализа действительности. Ребёнок усваивает всё прочно и надолго, когда слышит, видит и делает сам.</w:t>
      </w:r>
    </w:p>
    <w:p w:rsidR="004F70E4" w:rsidRDefault="004F70E4">
      <w:r w:rsidRPr="004F70E4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2958465</wp:posOffset>
            </wp:positionH>
            <wp:positionV relativeFrom="paragraph">
              <wp:posOffset>6985</wp:posOffset>
            </wp:positionV>
            <wp:extent cx="2771775" cy="3695700"/>
            <wp:effectExtent l="0" t="0" r="9525" b="0"/>
            <wp:wrapNone/>
            <wp:docPr id="4" name="Рисунок 4" descr="C:\Users\HP\Desktop\QIG_tQaLJ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QIG_tQaLJ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70E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-232410</wp:posOffset>
            </wp:positionH>
            <wp:positionV relativeFrom="paragraph">
              <wp:posOffset>16510</wp:posOffset>
            </wp:positionV>
            <wp:extent cx="2775585" cy="3700780"/>
            <wp:effectExtent l="0" t="0" r="5715" b="0"/>
            <wp:wrapNone/>
            <wp:docPr id="3" name="Рисунок 3" descr="C:\Users\HP\Desktop\fgt2Z79Pl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fgt2Z79Plw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5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70E4" w:rsidRDefault="004F70E4"/>
    <w:p w:rsidR="004F70E4" w:rsidRDefault="004F70E4"/>
    <w:p w:rsidR="004F70E4" w:rsidRDefault="004F70E4"/>
    <w:p w:rsidR="004F70E4" w:rsidRDefault="004F70E4"/>
    <w:p w:rsidR="004F70E4" w:rsidRDefault="004F70E4"/>
    <w:p w:rsidR="004F70E4" w:rsidRDefault="004F70E4"/>
    <w:p w:rsidR="004F70E4" w:rsidRDefault="004F70E4"/>
    <w:p w:rsidR="004F70E4" w:rsidRDefault="004F70E4"/>
    <w:p w:rsidR="004F70E4" w:rsidRDefault="004F70E4"/>
    <w:p w:rsidR="004F70E4" w:rsidRDefault="004F70E4"/>
    <w:p w:rsidR="004F70E4" w:rsidRDefault="004F70E4"/>
    <w:p w:rsidR="007D00C5" w:rsidRDefault="004F70E4">
      <w:r w:rsidRPr="00E02ECB"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-708660</wp:posOffset>
            </wp:positionH>
            <wp:positionV relativeFrom="paragraph">
              <wp:posOffset>-310515</wp:posOffset>
            </wp:positionV>
            <wp:extent cx="3570605" cy="4761110"/>
            <wp:effectExtent l="0" t="0" r="0" b="1905"/>
            <wp:wrapNone/>
            <wp:docPr id="1" name="Рисунок 1" descr="C:\Users\HP\Desktop\vn1umadr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vn1umadrGU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957" cy="476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70E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-704215</wp:posOffset>
            </wp:positionH>
            <wp:positionV relativeFrom="paragraph">
              <wp:posOffset>4252384</wp:posOffset>
            </wp:positionV>
            <wp:extent cx="3557588" cy="4743450"/>
            <wp:effectExtent l="0" t="0" r="5080" b="0"/>
            <wp:wrapNone/>
            <wp:docPr id="5" name="Рисунок 5" descr="C:\Users\HP\Desktop\H26JRYxJn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H26JRYxJn3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588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5785485</wp:posOffset>
            </wp:positionV>
            <wp:extent cx="3278660" cy="32099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6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2863215</wp:posOffset>
            </wp:positionH>
            <wp:positionV relativeFrom="paragraph">
              <wp:posOffset>2984500</wp:posOffset>
            </wp:positionV>
            <wp:extent cx="3257550" cy="280989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0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2EC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-278765</wp:posOffset>
            </wp:positionV>
            <wp:extent cx="3295650" cy="3295650"/>
            <wp:effectExtent l="0" t="0" r="0" b="0"/>
            <wp:wrapNone/>
            <wp:docPr id="2" name="Рисунок 2" descr="C:\Users\HP\Desktop\2NlxCu1Sq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NlxCu1Sq9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4A1" w:rsidRDefault="00D644A1" w:rsidP="004F70E4">
      <w:pPr>
        <w:spacing w:after="0" w:line="240" w:lineRule="auto"/>
      </w:pPr>
      <w:r>
        <w:separator/>
      </w:r>
    </w:p>
  </w:endnote>
  <w:endnote w:type="continuationSeparator" w:id="0">
    <w:p w:rsidR="00D644A1" w:rsidRDefault="00D644A1" w:rsidP="004F7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4A1" w:rsidRDefault="00D644A1" w:rsidP="004F70E4">
      <w:pPr>
        <w:spacing w:after="0" w:line="240" w:lineRule="auto"/>
      </w:pPr>
      <w:r>
        <w:separator/>
      </w:r>
    </w:p>
  </w:footnote>
  <w:footnote w:type="continuationSeparator" w:id="0">
    <w:p w:rsidR="00D644A1" w:rsidRDefault="00D644A1" w:rsidP="004F70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86"/>
    <w:rsid w:val="00005080"/>
    <w:rsid w:val="001D2877"/>
    <w:rsid w:val="00405486"/>
    <w:rsid w:val="004F70E4"/>
    <w:rsid w:val="00D644A1"/>
    <w:rsid w:val="00DC01C1"/>
    <w:rsid w:val="00E02ECB"/>
    <w:rsid w:val="00E4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11920-CFCC-4447-81D9-5624EACC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4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05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486"/>
    <w:rPr>
      <w:b/>
      <w:bCs/>
    </w:rPr>
  </w:style>
  <w:style w:type="paragraph" w:styleId="a5">
    <w:name w:val="header"/>
    <w:basedOn w:val="a"/>
    <w:link w:val="a6"/>
    <w:uiPriority w:val="99"/>
    <w:unhideWhenUsed/>
    <w:rsid w:val="004F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70E4"/>
  </w:style>
  <w:style w:type="paragraph" w:styleId="a7">
    <w:name w:val="footer"/>
    <w:basedOn w:val="a"/>
    <w:link w:val="a8"/>
    <w:uiPriority w:val="99"/>
    <w:unhideWhenUsed/>
    <w:rsid w:val="004F7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7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2022-02-01T14:18:00Z</dcterms:created>
  <dcterms:modified xsi:type="dcterms:W3CDTF">2022-02-26T17:28:00Z</dcterms:modified>
</cp:coreProperties>
</file>